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CDC22" w14:textId="3D1923A5" w:rsidR="0064386B" w:rsidRDefault="00A16A70">
      <w:pPr>
        <w:pStyle w:val="Heading1"/>
        <w:spacing w:before="0"/>
      </w:pPr>
      <w:r>
        <w:t>Theory of Change - Template</w:t>
      </w:r>
    </w:p>
    <w:tbl>
      <w:tblPr>
        <w:tblStyle w:val="a"/>
        <w:tblW w:w="15300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725"/>
        <w:gridCol w:w="1725"/>
        <w:gridCol w:w="1935"/>
        <w:gridCol w:w="1935"/>
        <w:gridCol w:w="2085"/>
        <w:gridCol w:w="2085"/>
        <w:gridCol w:w="2085"/>
      </w:tblGrid>
      <w:tr w:rsidR="0064386B" w14:paraId="56B69416" w14:textId="77777777">
        <w:trPr>
          <w:trHeight w:val="400"/>
        </w:trPr>
        <w:tc>
          <w:tcPr>
            <w:tcW w:w="517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E1B6" w14:textId="77777777" w:rsidR="0064386B" w:rsidRDefault="00A16A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WE SERVE</w:t>
            </w:r>
          </w:p>
        </w:tc>
        <w:tc>
          <w:tcPr>
            <w:tcW w:w="38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E965" w14:textId="77777777" w:rsidR="0064386B" w:rsidRDefault="00A16A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WE DO</w:t>
            </w:r>
          </w:p>
        </w:tc>
        <w:tc>
          <w:tcPr>
            <w:tcW w:w="625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9F36" w14:textId="77777777" w:rsidR="0064386B" w:rsidRDefault="00A16A7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WE DO IT</w:t>
            </w:r>
          </w:p>
        </w:tc>
      </w:tr>
      <w:tr w:rsidR="0064386B" w14:paraId="2EFCD037" w14:textId="77777777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F60C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People &amp; Communities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ECF9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Needs 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D24A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Strengths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45CF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09D1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Outputs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54E4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Outcomes for individuals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90FD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Outcomes for communities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F6E7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for Scotland</w:t>
            </w:r>
          </w:p>
        </w:tc>
      </w:tr>
      <w:tr w:rsidR="0064386B" w14:paraId="13CAC94D" w14:textId="77777777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8EB8" w14:textId="77777777" w:rsidR="0064386B" w:rsidRDefault="00A16A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These people….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049" w14:textId="77777777" w:rsidR="0064386B" w:rsidRDefault="00A16A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experience these needs and challenges….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C963" w14:textId="77777777" w:rsidR="0064386B" w:rsidRDefault="00A16A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but have these strengths, </w:t>
            </w:r>
            <w:proofErr w:type="gramStart"/>
            <w:r>
              <w:rPr>
                <w:i/>
                <w:sz w:val="20"/>
                <w:szCs w:val="20"/>
              </w:rPr>
              <w:t>interests</w:t>
            </w:r>
            <w:proofErr w:type="gramEnd"/>
            <w:r>
              <w:rPr>
                <w:i/>
                <w:sz w:val="20"/>
                <w:szCs w:val="20"/>
              </w:rPr>
              <w:t xml:space="preserve"> and attributes….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9EC7" w14:textId="77777777" w:rsidR="0064386B" w:rsidRDefault="00A16A7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so</w:t>
            </w:r>
            <w:proofErr w:type="gramEnd"/>
            <w:r>
              <w:rPr>
                <w:i/>
                <w:sz w:val="20"/>
                <w:szCs w:val="20"/>
              </w:rPr>
              <w:t xml:space="preserve"> we deliver these activities...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FA88" w14:textId="77777777" w:rsidR="0064386B" w:rsidRDefault="00A16A7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that have these outputs...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FCC3" w14:textId="77777777" w:rsidR="0064386B" w:rsidRDefault="00A16A7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creates this impact for individuals...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9802" w14:textId="77777777" w:rsidR="0064386B" w:rsidRDefault="00A16A7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 this impact for communities...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7665" w14:textId="77777777" w:rsidR="0064386B" w:rsidRDefault="00A16A70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which contributes to this impact for Scotland.</w:t>
            </w:r>
          </w:p>
        </w:tc>
      </w:tr>
      <w:tr w:rsidR="0064386B" w14:paraId="3DF46199" w14:textId="77777777">
        <w:trPr>
          <w:trHeight w:val="400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42D2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66CD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B19F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F0DC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086E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3C01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term:</w:t>
            </w:r>
          </w:p>
          <w:p w14:paraId="2EEEB640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D27E75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4A13BD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8E40D34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DB7208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0B29D8F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534C24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 term:</w:t>
            </w:r>
          </w:p>
          <w:p w14:paraId="699CEF12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48C7841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EE32F9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2660BC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59E3D0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858265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E842BE" w14:textId="77777777" w:rsidR="0064386B" w:rsidRDefault="00A16A7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term:</w:t>
            </w:r>
          </w:p>
          <w:p w14:paraId="63555BFF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B731D5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FF9D4E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42ACE0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EEEAD0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3B2F471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8CCF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71EC17B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F1752F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5C53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C7A43C" w14:textId="77777777" w:rsidR="0064386B" w:rsidRDefault="006438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4386B" w14:paraId="685085E7" w14:textId="77777777">
        <w:trPr>
          <w:trHeight w:val="400"/>
        </w:trPr>
        <w:tc>
          <w:tcPr>
            <w:tcW w:w="51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EF37" w14:textId="77777777" w:rsidR="0064386B" w:rsidRDefault="00A16A70">
            <w:pPr>
              <w:keepLines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Our views are based on these assumptions and evidence:</w:t>
            </w:r>
          </w:p>
          <w:p w14:paraId="32F5F982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71B29D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DE0854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DF24971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6678" w14:textId="35ADBE45" w:rsidR="0064386B" w:rsidRDefault="00A16A70">
            <w:pPr>
              <w:keepLines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 use these people, partnerships, </w:t>
            </w:r>
            <w:proofErr w:type="gramStart"/>
            <w:r>
              <w:rPr>
                <w:b/>
                <w:sz w:val="20"/>
                <w:szCs w:val="20"/>
              </w:rPr>
              <w:t>resources</w:t>
            </w:r>
            <w:proofErr w:type="gramEnd"/>
            <w:r>
              <w:rPr>
                <w:b/>
                <w:sz w:val="20"/>
                <w:szCs w:val="20"/>
              </w:rPr>
              <w:t xml:space="preserve"> and facilities: (please include a breakdown of the funding requested here) </w:t>
            </w:r>
          </w:p>
          <w:p w14:paraId="7E7FCB14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9EB508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E93A3A2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F972BE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B3A449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B26660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0E5368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A29127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4CE0" w14:textId="77777777" w:rsidR="0064386B" w:rsidRDefault="00A16A70">
            <w:pPr>
              <w:keepLines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 collect this data as evidence that outcomes are happening:</w:t>
            </w:r>
          </w:p>
          <w:p w14:paraId="3D3D00B2" w14:textId="77777777" w:rsidR="0064386B" w:rsidRDefault="0064386B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42DD591" w14:textId="77777777" w:rsidR="0064386B" w:rsidRDefault="00A16A70">
      <w:pPr>
        <w:pStyle w:val="Heading1"/>
      </w:pPr>
      <w:bookmarkStart w:id="0" w:name="_k8xlo5e8b3y9" w:colFirst="0" w:colLast="0"/>
      <w:bookmarkEnd w:id="0"/>
      <w:r>
        <w:t xml:space="preserve">Story of change </w:t>
      </w:r>
    </w:p>
    <w:p w14:paraId="1D671609" w14:textId="77777777" w:rsidR="0064386B" w:rsidRDefault="0064386B"/>
    <w:p w14:paraId="16C52293" w14:textId="77777777" w:rsidR="0064386B" w:rsidRDefault="00A16A70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  <w:r>
        <w:rPr>
          <w:rFonts w:ascii="Calibri" w:eastAsia="Calibri" w:hAnsi="Calibri" w:cs="Calibri"/>
          <w:i/>
          <w:color w:val="666666"/>
          <w:sz w:val="36"/>
          <w:szCs w:val="36"/>
        </w:rPr>
        <w:t>These people</w:t>
      </w:r>
    </w:p>
    <w:p w14:paraId="23CC29EF" w14:textId="77777777" w:rsidR="0064386B" w:rsidRDefault="00A16A70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  <w:r>
        <w:rPr>
          <w:rFonts w:ascii="Calibri" w:eastAsia="Calibri" w:hAnsi="Calibri" w:cs="Calibri"/>
          <w:i/>
          <w:color w:val="666666"/>
          <w:sz w:val="36"/>
          <w:szCs w:val="36"/>
        </w:rPr>
        <w:t>experience</w:t>
      </w:r>
    </w:p>
    <w:p w14:paraId="6A718911" w14:textId="77777777" w:rsidR="0064386B" w:rsidRDefault="00A16A70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  <w:r>
        <w:rPr>
          <w:rFonts w:ascii="Calibri" w:eastAsia="Calibri" w:hAnsi="Calibri" w:cs="Calibri"/>
          <w:i/>
          <w:color w:val="666666"/>
          <w:sz w:val="36"/>
          <w:szCs w:val="36"/>
        </w:rPr>
        <w:t>but they</w:t>
      </w:r>
    </w:p>
    <w:p w14:paraId="20A449D0" w14:textId="77777777" w:rsidR="0064386B" w:rsidRDefault="0064386B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</w:p>
    <w:p w14:paraId="59B074F9" w14:textId="77777777" w:rsidR="0064386B" w:rsidRDefault="00A16A70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  <w:proofErr w:type="gramStart"/>
      <w:r>
        <w:rPr>
          <w:rFonts w:ascii="Calibri" w:eastAsia="Calibri" w:hAnsi="Calibri" w:cs="Calibri"/>
          <w:i/>
          <w:color w:val="666666"/>
          <w:sz w:val="36"/>
          <w:szCs w:val="36"/>
        </w:rPr>
        <w:t>So</w:t>
      </w:r>
      <w:proofErr w:type="gramEnd"/>
      <w:r>
        <w:rPr>
          <w:rFonts w:ascii="Calibri" w:eastAsia="Calibri" w:hAnsi="Calibri" w:cs="Calibri"/>
          <w:i/>
          <w:color w:val="666666"/>
          <w:sz w:val="36"/>
          <w:szCs w:val="36"/>
        </w:rPr>
        <w:t xml:space="preserve"> we deliver</w:t>
      </w:r>
    </w:p>
    <w:p w14:paraId="61844813" w14:textId="77777777" w:rsidR="0064386B" w:rsidRDefault="00A16A70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  <w:r>
        <w:rPr>
          <w:rFonts w:ascii="Calibri" w:eastAsia="Calibri" w:hAnsi="Calibri" w:cs="Calibri"/>
          <w:i/>
          <w:color w:val="666666"/>
          <w:sz w:val="36"/>
          <w:szCs w:val="36"/>
        </w:rPr>
        <w:t xml:space="preserve">Our outputs </w:t>
      </w:r>
      <w:proofErr w:type="gramStart"/>
      <w:r>
        <w:rPr>
          <w:rFonts w:ascii="Calibri" w:eastAsia="Calibri" w:hAnsi="Calibri" w:cs="Calibri"/>
          <w:i/>
          <w:color w:val="666666"/>
          <w:sz w:val="36"/>
          <w:szCs w:val="36"/>
        </w:rPr>
        <w:t>are</w:t>
      </w:r>
      <w:proofErr w:type="gramEnd"/>
    </w:p>
    <w:p w14:paraId="2ACDF604" w14:textId="77777777" w:rsidR="0064386B" w:rsidRDefault="0064386B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</w:p>
    <w:p w14:paraId="3A63CD9F" w14:textId="77777777" w:rsidR="0064386B" w:rsidRDefault="00A16A70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  <w:r>
        <w:rPr>
          <w:rFonts w:ascii="Calibri" w:eastAsia="Calibri" w:hAnsi="Calibri" w:cs="Calibri"/>
          <w:i/>
          <w:color w:val="666666"/>
          <w:sz w:val="36"/>
          <w:szCs w:val="36"/>
        </w:rPr>
        <w:t xml:space="preserve">Which creates these outcomes for </w:t>
      </w:r>
      <w:proofErr w:type="gramStart"/>
      <w:r>
        <w:rPr>
          <w:rFonts w:ascii="Calibri" w:eastAsia="Calibri" w:hAnsi="Calibri" w:cs="Calibri"/>
          <w:i/>
          <w:color w:val="666666"/>
          <w:sz w:val="36"/>
          <w:szCs w:val="36"/>
        </w:rPr>
        <w:t>individuals</w:t>
      </w:r>
      <w:proofErr w:type="gramEnd"/>
    </w:p>
    <w:p w14:paraId="21D42242" w14:textId="77777777" w:rsidR="0064386B" w:rsidRDefault="0064386B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</w:p>
    <w:p w14:paraId="6232FB1E" w14:textId="77777777" w:rsidR="0064386B" w:rsidRDefault="00A16A70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  <w:r>
        <w:rPr>
          <w:rFonts w:ascii="Calibri" w:eastAsia="Calibri" w:hAnsi="Calibri" w:cs="Calibri"/>
          <w:i/>
          <w:color w:val="666666"/>
          <w:sz w:val="36"/>
          <w:szCs w:val="36"/>
        </w:rPr>
        <w:t>and these outcomes for our community</w:t>
      </w:r>
    </w:p>
    <w:p w14:paraId="58D89021" w14:textId="77777777" w:rsidR="0064386B" w:rsidRDefault="0064386B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</w:p>
    <w:p w14:paraId="071E20DA" w14:textId="77777777" w:rsidR="0064386B" w:rsidRDefault="00A16A70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  <w:r>
        <w:rPr>
          <w:rFonts w:ascii="Calibri" w:eastAsia="Calibri" w:hAnsi="Calibri" w:cs="Calibri"/>
          <w:i/>
          <w:color w:val="666666"/>
          <w:sz w:val="36"/>
          <w:szCs w:val="36"/>
        </w:rPr>
        <w:t xml:space="preserve">Our </w:t>
      </w:r>
      <w:proofErr w:type="gramStart"/>
      <w:r>
        <w:rPr>
          <w:rFonts w:ascii="Calibri" w:eastAsia="Calibri" w:hAnsi="Calibri" w:cs="Calibri"/>
          <w:i/>
          <w:color w:val="666666"/>
          <w:sz w:val="36"/>
          <w:szCs w:val="36"/>
        </w:rPr>
        <w:t>long term</w:t>
      </w:r>
      <w:proofErr w:type="gramEnd"/>
      <w:r>
        <w:rPr>
          <w:rFonts w:ascii="Calibri" w:eastAsia="Calibri" w:hAnsi="Calibri" w:cs="Calibri"/>
          <w:i/>
          <w:color w:val="666666"/>
          <w:sz w:val="36"/>
          <w:szCs w:val="36"/>
        </w:rPr>
        <w:t xml:space="preserve"> aim is</w:t>
      </w:r>
    </w:p>
    <w:p w14:paraId="29DEFD06" w14:textId="77777777" w:rsidR="0064386B" w:rsidRDefault="0064386B">
      <w:pPr>
        <w:spacing w:line="360" w:lineRule="auto"/>
        <w:rPr>
          <w:rFonts w:ascii="Calibri" w:eastAsia="Calibri" w:hAnsi="Calibri" w:cs="Calibri"/>
          <w:i/>
          <w:color w:val="666666"/>
          <w:sz w:val="36"/>
          <w:szCs w:val="36"/>
        </w:rPr>
      </w:pPr>
    </w:p>
    <w:p w14:paraId="6A9DA100" w14:textId="77777777" w:rsidR="0064386B" w:rsidRDefault="00A16A70">
      <w:pPr>
        <w:spacing w:line="360" w:lineRule="auto"/>
        <w:rPr>
          <w:sz w:val="14"/>
          <w:szCs w:val="14"/>
        </w:rPr>
      </w:pPr>
      <w:r>
        <w:rPr>
          <w:rFonts w:ascii="Calibri" w:eastAsia="Calibri" w:hAnsi="Calibri" w:cs="Calibri"/>
          <w:i/>
          <w:color w:val="666666"/>
          <w:sz w:val="36"/>
          <w:szCs w:val="36"/>
        </w:rPr>
        <w:lastRenderedPageBreak/>
        <w:t xml:space="preserve">We know it works </w:t>
      </w:r>
      <w:proofErr w:type="gramStart"/>
      <w:r>
        <w:rPr>
          <w:rFonts w:ascii="Calibri" w:eastAsia="Calibri" w:hAnsi="Calibri" w:cs="Calibri"/>
          <w:i/>
          <w:color w:val="666666"/>
          <w:sz w:val="36"/>
          <w:szCs w:val="36"/>
        </w:rPr>
        <w:t>because</w:t>
      </w:r>
      <w:proofErr w:type="gramEnd"/>
    </w:p>
    <w:sectPr w:rsidR="0064386B">
      <w:pgSz w:w="16834" w:h="11909" w:orient="landscape"/>
      <w:pgMar w:top="566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6B"/>
    <w:rsid w:val="002566C3"/>
    <w:rsid w:val="003D12BE"/>
    <w:rsid w:val="0064386B"/>
    <w:rsid w:val="00A16A70"/>
    <w:rsid w:val="00FF2146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B081"/>
  <w15:docId w15:val="{5F43A77B-1256-7848-A0D8-5029EA5B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7d322-0f8c-4054-b164-2c6527e50b1d">
      <Terms xmlns="http://schemas.microsoft.com/office/infopath/2007/PartnerControls"/>
    </lcf76f155ced4ddcb4097134ff3c332f>
    <TaxCatchAll xmlns="204c811c-67ff-467d-a54a-f4d044b68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9FE683FE894693CA9A620428FBF9" ma:contentTypeVersion="13" ma:contentTypeDescription="Create a new document." ma:contentTypeScope="" ma:versionID="0bf40bffb91cb011d7f2b33275c80b3f">
  <xsd:schema xmlns:xsd="http://www.w3.org/2001/XMLSchema" xmlns:xs="http://www.w3.org/2001/XMLSchema" xmlns:p="http://schemas.microsoft.com/office/2006/metadata/properties" xmlns:ns2="65f7d322-0f8c-4054-b164-2c6527e50b1d" xmlns:ns3="204c811c-67ff-467d-a54a-f4d044b68c89" targetNamespace="http://schemas.microsoft.com/office/2006/metadata/properties" ma:root="true" ma:fieldsID="e1274905cc86ec1fd726f12db5607a33" ns2:_="" ns3:_="">
    <xsd:import namespace="65f7d322-0f8c-4054-b164-2c6527e50b1d"/>
    <xsd:import namespace="204c811c-67ff-467d-a54a-f4d044b68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d322-0f8c-4054-b164-2c6527e50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811c-67ff-467d-a54a-f4d044b68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e233fc4-a80b-4918-85e6-eebb6652176c}" ma:internalName="TaxCatchAll" ma:showField="CatchAllData" ma:web="204c811c-67ff-467d-a54a-f4d044b68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84268-7365-484E-9EB7-DFC77C9A239D}">
  <ds:schemaRefs>
    <ds:schemaRef ds:uri="http://schemas.microsoft.com/office/2006/metadata/properties"/>
    <ds:schemaRef ds:uri="http://schemas.microsoft.com/office/infopath/2007/PartnerControls"/>
    <ds:schemaRef ds:uri="65f7d322-0f8c-4054-b164-2c6527e50b1d"/>
    <ds:schemaRef ds:uri="204c811c-67ff-467d-a54a-f4d044b68c89"/>
  </ds:schemaRefs>
</ds:datastoreItem>
</file>

<file path=customXml/itemProps2.xml><?xml version="1.0" encoding="utf-8"?>
<ds:datastoreItem xmlns:ds="http://schemas.openxmlformats.org/officeDocument/2006/customXml" ds:itemID="{19AA3852-146E-4EF0-B81F-B477BF6F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0D7EA-C661-4BFD-A15C-F6E66DA07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7d322-0f8c-4054-b164-2c6527e50b1d"/>
    <ds:schemaRef ds:uri="204c811c-67ff-467d-a54a-f4d044b6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Fraser</dc:creator>
  <cp:lastModifiedBy>Jade Fraser</cp:lastModifiedBy>
  <cp:revision>2</cp:revision>
  <dcterms:created xsi:type="dcterms:W3CDTF">2024-05-31T17:39:00Z</dcterms:created>
  <dcterms:modified xsi:type="dcterms:W3CDTF">2024-05-31T17:39:00Z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0x010100D9D09FE683FE894693CA9A620428FBF9</vt:lpwstr>
  </property>
  <property fmtid="{D5CDD505-2E9C-101B-9397-08002B2CF9AE}" pid="3" name="MediaServiceImageTags">
    <vt:lpwstr/>
  </property>
</Properties>
</file>